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77E" w:rsidRDefault="00B9277E" w:rsidP="00B9277E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</w:t>
      </w:r>
      <w:r w:rsidR="009A5F9D">
        <w:rPr>
          <w:sz w:val="28"/>
          <w:szCs w:val="28"/>
          <w:lang w:eastAsia="ru-RU"/>
        </w:rPr>
        <w:t xml:space="preserve">                           </w:t>
      </w:r>
      <w:r>
        <w:rPr>
          <w:sz w:val="28"/>
          <w:szCs w:val="28"/>
          <w:lang w:eastAsia="ru-RU"/>
        </w:rPr>
        <w:t xml:space="preserve">     </w:t>
      </w:r>
      <w:r w:rsidR="00F142CC">
        <w:rPr>
          <w:sz w:val="28"/>
          <w:szCs w:val="28"/>
          <w:lang w:eastAsia="ru-RU"/>
        </w:rPr>
        <w:t xml:space="preserve">   </w:t>
      </w:r>
      <w:r w:rsidR="00ED476D"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lang w:eastAsia="ru-RU"/>
        </w:rPr>
        <w:t>ЗАТВЕРДЖЕНО</w:t>
      </w:r>
    </w:p>
    <w:p w:rsidR="00B9277E" w:rsidRDefault="00B9277E" w:rsidP="00B9277E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:rsidR="00B9277E" w:rsidRDefault="00B9277E" w:rsidP="00B9277E">
      <w:pPr>
        <w:suppressAutoHyphens w:val="0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</w:t>
      </w:r>
      <w:r w:rsidR="009A5F9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Рішення виконавчого комітету</w:t>
      </w:r>
    </w:p>
    <w:p w:rsidR="00B9277E" w:rsidRDefault="00B9277E" w:rsidP="00B9277E">
      <w:pPr>
        <w:suppressAutoHyphens w:val="0"/>
        <w:ind w:left="5670" w:firstLine="6"/>
        <w:rPr>
          <w:sz w:val="16"/>
          <w:szCs w:val="16"/>
          <w:lang w:eastAsia="ru-RU"/>
        </w:rPr>
      </w:pPr>
    </w:p>
    <w:p w:rsidR="00B9277E" w:rsidRDefault="00B9277E" w:rsidP="00B9277E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0469D0">
        <w:rPr>
          <w:sz w:val="28"/>
          <w:szCs w:val="28"/>
          <w:lang w:eastAsia="ru-RU"/>
        </w:rPr>
        <w:t>08.01.2024</w:t>
      </w:r>
      <w:r>
        <w:rPr>
          <w:sz w:val="28"/>
          <w:szCs w:val="28"/>
          <w:lang w:eastAsia="ru-RU"/>
        </w:rPr>
        <w:t xml:space="preserve"> №</w:t>
      </w:r>
      <w:r w:rsidR="000469D0">
        <w:rPr>
          <w:sz w:val="28"/>
          <w:szCs w:val="28"/>
          <w:lang w:eastAsia="ru-RU"/>
        </w:rPr>
        <w:t xml:space="preserve"> 20</w:t>
      </w:r>
      <w:bookmarkStart w:id="0" w:name="_GoBack"/>
      <w:bookmarkEnd w:id="0"/>
    </w:p>
    <w:p w:rsidR="00B9277E" w:rsidRDefault="00B9277E" w:rsidP="00B9277E">
      <w:pPr>
        <w:suppressAutoHyphens w:val="0"/>
        <w:jc w:val="center"/>
        <w:rPr>
          <w:color w:val="00B050"/>
        </w:rPr>
      </w:pPr>
    </w:p>
    <w:p w:rsidR="00B9277E" w:rsidRDefault="00B9277E" w:rsidP="00B9277E">
      <w:pPr>
        <w:suppressAutoHyphens w:val="0"/>
        <w:jc w:val="center"/>
        <w:rPr>
          <w:color w:val="00B050"/>
        </w:rPr>
      </w:pPr>
    </w:p>
    <w:p w:rsidR="00B9277E" w:rsidRDefault="00B9277E" w:rsidP="00B9277E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ПОРЯДОК</w:t>
      </w:r>
    </w:p>
    <w:p w:rsidR="00B9277E" w:rsidRDefault="00B9277E" w:rsidP="00B9277E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 xml:space="preserve">використання коштів </w:t>
      </w:r>
      <w:r>
        <w:rPr>
          <w:b/>
          <w:sz w:val="28"/>
          <w:szCs w:val="20"/>
          <w:lang w:eastAsia="zh-CN"/>
        </w:rPr>
        <w:t>для надання</w:t>
      </w:r>
    </w:p>
    <w:p w:rsidR="00B9277E" w:rsidRDefault="00B9277E" w:rsidP="00B9277E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0"/>
          <w:lang w:eastAsia="zh-CN"/>
        </w:rPr>
        <w:t>матеріальної допомоги за ініціативи депутатів</w:t>
      </w:r>
    </w:p>
    <w:p w:rsidR="00B9277E" w:rsidRDefault="00B9277E" w:rsidP="00B9277E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B9277E" w:rsidRDefault="00B9277E" w:rsidP="00B9277E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1.Даний Порядок визначає механізм використання коштів бюджету Нововолинської міської територіальної громади, передбачених для надання</w:t>
      </w:r>
      <w:r>
        <w:rPr>
          <w:sz w:val="28"/>
          <w:szCs w:val="20"/>
          <w:lang w:eastAsia="zh-CN"/>
        </w:rPr>
        <w:t xml:space="preserve"> матеріальної допомоги за ініціативи депутатів </w:t>
      </w:r>
      <w:r>
        <w:rPr>
          <w:sz w:val="28"/>
          <w:szCs w:val="28"/>
          <w:lang w:eastAsia="ru-RU"/>
        </w:rPr>
        <w:t>з метою виконання Цільової програми соціального захисту населення на 2021- 2025 рр. (далі - Порядок).</w:t>
      </w:r>
    </w:p>
    <w:p w:rsidR="00B9277E" w:rsidRDefault="00B9277E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Порядок</w:t>
      </w:r>
      <w:r>
        <w:rPr>
          <w:sz w:val="28"/>
          <w:szCs w:val="28"/>
          <w:lang w:eastAsia="ru-RU"/>
        </w:rPr>
        <w:t xml:space="preserve"> забезпечує активну участь депутатів міської ради у задоволенні нагальних потреб громадян міської територіальної громади.</w:t>
      </w:r>
    </w:p>
    <w:p w:rsidR="00B9277E" w:rsidRDefault="00B9277E" w:rsidP="00B9277E">
      <w:pPr>
        <w:tabs>
          <w:tab w:val="left" w:pos="567"/>
        </w:tabs>
        <w:suppressAutoHyphens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Головним розпорядником коштів, що надаються згідно з цим Порядком, є управління соціального захисту населення </w:t>
      </w:r>
      <w:r>
        <w:rPr>
          <w:sz w:val="28"/>
          <w:szCs w:val="28"/>
        </w:rPr>
        <w:t xml:space="preserve">виконавчого комітету Нововолинської міської ради </w:t>
      </w:r>
      <w:r>
        <w:rPr>
          <w:sz w:val="28"/>
          <w:szCs w:val="28"/>
          <w:lang w:eastAsia="ru-RU"/>
        </w:rPr>
        <w:t xml:space="preserve"> (далі – УСЗН).</w:t>
      </w:r>
    </w:p>
    <w:p w:rsidR="00B9277E" w:rsidRDefault="00B9277E" w:rsidP="00B9277E">
      <w:pPr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</w:t>
      </w:r>
      <w:r>
        <w:rPr>
          <w:color w:val="000000"/>
          <w:sz w:val="28"/>
          <w:szCs w:val="28"/>
        </w:rPr>
        <w:t>Матеріальна допомога надається  громадянам Нововолинської міської територіальної громади на підставі особистого письмового звернення (в якому зазначається причина необхідності надання  грошової допомоги) на ім’я депутатів міської ради.</w:t>
      </w:r>
    </w:p>
    <w:p w:rsidR="00B9277E" w:rsidRDefault="00B9277E" w:rsidP="00B9277E">
      <w:pPr>
        <w:tabs>
          <w:tab w:val="left" w:pos="567"/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4. Для отримання </w:t>
      </w:r>
      <w:r>
        <w:rPr>
          <w:sz w:val="28"/>
          <w:szCs w:val="28"/>
          <w:shd w:val="clear" w:color="auto" w:fill="FFFFFF"/>
        </w:rPr>
        <w:t xml:space="preserve">матеріальної допомоги заявником </w:t>
      </w:r>
      <w:r>
        <w:rPr>
          <w:sz w:val="28"/>
          <w:szCs w:val="28"/>
          <w:lang w:eastAsia="ru-RU"/>
        </w:rPr>
        <w:t>подаються до організаційно-виконавчого відділу міської ради наступні документи:</w:t>
      </w:r>
    </w:p>
    <w:p w:rsidR="00B9277E" w:rsidRDefault="00B9277E" w:rsidP="00B9277E">
      <w:pPr>
        <w:suppressAutoHyphens w:val="0"/>
        <w:jc w:val="both"/>
        <w:textAlignment w:val="baseline"/>
        <w:rPr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 xml:space="preserve">-  </w:t>
      </w:r>
      <w:proofErr w:type="spellStart"/>
      <w:r>
        <w:rPr>
          <w:color w:val="000000"/>
          <w:sz w:val="28"/>
          <w:szCs w:val="28"/>
          <w:lang w:val="ru-RU" w:eastAsia="ru-RU"/>
        </w:rPr>
        <w:t>клопотання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депутата </w:t>
      </w:r>
      <w:proofErr w:type="spellStart"/>
      <w:r>
        <w:rPr>
          <w:color w:val="000000"/>
          <w:sz w:val="28"/>
          <w:szCs w:val="28"/>
          <w:lang w:val="ru-RU" w:eastAsia="ru-RU"/>
        </w:rPr>
        <w:t>міської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ради на </w:t>
      </w:r>
      <w:proofErr w:type="spellStart"/>
      <w:r>
        <w:rPr>
          <w:color w:val="000000"/>
          <w:sz w:val="28"/>
          <w:szCs w:val="28"/>
          <w:lang w:val="ru-RU" w:eastAsia="ru-RU"/>
        </w:rPr>
        <w:t>ім’я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міського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голови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щодо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нужденності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сім’ї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, </w:t>
      </w:r>
      <w:proofErr w:type="spellStart"/>
      <w:proofErr w:type="gramStart"/>
      <w:r>
        <w:rPr>
          <w:color w:val="000000"/>
          <w:sz w:val="28"/>
          <w:szCs w:val="28"/>
          <w:lang w:val="ru-RU" w:eastAsia="ru-RU"/>
        </w:rPr>
        <w:t>доц</w:t>
      </w:r>
      <w:proofErr w:type="gramEnd"/>
      <w:r>
        <w:rPr>
          <w:color w:val="000000"/>
          <w:sz w:val="28"/>
          <w:szCs w:val="28"/>
          <w:lang w:val="ru-RU" w:eastAsia="ru-RU"/>
        </w:rPr>
        <w:t>ільності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надання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одноразової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допомоги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та </w:t>
      </w:r>
      <w:proofErr w:type="spellStart"/>
      <w:r>
        <w:rPr>
          <w:color w:val="000000"/>
          <w:sz w:val="28"/>
          <w:szCs w:val="28"/>
          <w:lang w:val="ru-RU" w:eastAsia="ru-RU"/>
        </w:rPr>
        <w:t>рекомендованої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суми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val="ru-RU" w:eastAsia="ru-RU"/>
        </w:rPr>
        <w:t>допомоги</w:t>
      </w:r>
      <w:proofErr w:type="spellEnd"/>
      <w:r>
        <w:rPr>
          <w:color w:val="000000"/>
          <w:sz w:val="28"/>
          <w:szCs w:val="28"/>
          <w:lang w:val="ru-RU" w:eastAsia="ru-RU"/>
        </w:rPr>
        <w:t>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 з</w:t>
      </w:r>
      <w:proofErr w:type="spellStart"/>
      <w:r>
        <w:rPr>
          <w:color w:val="000000"/>
          <w:sz w:val="28"/>
          <w:szCs w:val="28"/>
          <w:lang w:val="ru-RU" w:eastAsia="ru-RU"/>
        </w:rPr>
        <w:t>аява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на </w:t>
      </w:r>
      <w:proofErr w:type="spellStart"/>
      <w:r>
        <w:rPr>
          <w:color w:val="000000"/>
          <w:sz w:val="28"/>
          <w:szCs w:val="28"/>
          <w:lang w:val="ru-RU" w:eastAsia="ru-RU"/>
        </w:rPr>
        <w:t>ім’я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депутата </w:t>
      </w:r>
      <w:proofErr w:type="spellStart"/>
      <w:r>
        <w:rPr>
          <w:color w:val="000000"/>
          <w:sz w:val="28"/>
          <w:szCs w:val="28"/>
          <w:lang w:val="ru-RU" w:eastAsia="ru-RU"/>
        </w:rPr>
        <w:t>міської</w:t>
      </w:r>
      <w:proofErr w:type="spellEnd"/>
      <w:r>
        <w:rPr>
          <w:color w:val="000000"/>
          <w:sz w:val="28"/>
          <w:szCs w:val="28"/>
          <w:lang w:val="ru-RU" w:eastAsia="ru-RU"/>
        </w:rPr>
        <w:t xml:space="preserve"> ради</w:t>
      </w:r>
      <w:r>
        <w:rPr>
          <w:color w:val="000000"/>
          <w:sz w:val="28"/>
          <w:szCs w:val="28"/>
          <w:lang w:eastAsia="ru-RU"/>
        </w:rPr>
        <w:t>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proofErr w:type="spellStart"/>
      <w:r>
        <w:rPr>
          <w:sz w:val="28"/>
          <w:szCs w:val="28"/>
          <w:shd w:val="clear" w:color="auto" w:fill="FFFFFF"/>
          <w:lang w:val="ru-RU" w:eastAsia="ru-RU"/>
        </w:rPr>
        <w:t>к</w:t>
      </w:r>
      <w:r>
        <w:rPr>
          <w:sz w:val="28"/>
          <w:szCs w:val="28"/>
          <w:lang w:val="ru-RU" w:eastAsia="ru-RU"/>
        </w:rPr>
        <w:t>опія</w:t>
      </w:r>
      <w:proofErr w:type="spellEnd"/>
      <w:r>
        <w:rPr>
          <w:sz w:val="28"/>
          <w:szCs w:val="28"/>
          <w:lang w:val="ru-RU" w:eastAsia="ru-RU"/>
        </w:rPr>
        <w:t xml:space="preserve"> паспорта</w:t>
      </w:r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громадянина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val="ru-RU" w:eastAsia="ru-RU"/>
        </w:rPr>
        <w:t>України</w:t>
      </w:r>
      <w:proofErr w:type="spellEnd"/>
      <w:r>
        <w:rPr>
          <w:sz w:val="28"/>
          <w:szCs w:val="28"/>
          <w:lang w:eastAsia="ru-RU"/>
        </w:rPr>
        <w:t xml:space="preserve"> або іншого документа, що посвідчує особу</w:t>
      </w:r>
      <w:r>
        <w:rPr>
          <w:color w:val="000000"/>
          <w:sz w:val="28"/>
          <w:szCs w:val="28"/>
          <w:lang w:eastAsia="ru-RU"/>
        </w:rPr>
        <w:t>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</w:t>
      </w:r>
      <w:r>
        <w:rPr>
          <w:sz w:val="28"/>
          <w:szCs w:val="28"/>
          <w:lang w:eastAsia="ru-RU"/>
        </w:rPr>
        <w:t>копія реєстраційного номера облікової картки платника податків</w:t>
      </w:r>
      <w:r>
        <w:rPr>
          <w:color w:val="000000"/>
          <w:sz w:val="28"/>
          <w:szCs w:val="28"/>
          <w:lang w:eastAsia="ru-RU"/>
        </w:rPr>
        <w:t>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документи, що підтверджують довготривале лікування, операційне втручання, стихійне лихо, пожежу та інше;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реквізити рахунка, відкритого у банківській установі;</w:t>
      </w:r>
    </w:p>
    <w:p w:rsidR="00B9277E" w:rsidRDefault="00B9277E" w:rsidP="00B9277E">
      <w:pPr>
        <w:suppressAutoHyphens w:val="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довідка про взяття на облік внутрішньо переміщеної особи (для внутрішньо переміщених осіб).</w:t>
      </w:r>
    </w:p>
    <w:p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>Під час подання копій документів особа пред’являє їх оригінали.</w:t>
      </w:r>
    </w:p>
    <w:p w:rsidR="00B9277E" w:rsidRDefault="00B9277E" w:rsidP="00B9277E">
      <w:pPr>
        <w:suppressAutoHyphens w:val="0"/>
        <w:ind w:firstLine="708"/>
        <w:jc w:val="both"/>
        <w:textAlignment w:val="baseline"/>
        <w:rPr>
          <w:sz w:val="28"/>
          <w:szCs w:val="28"/>
          <w:shd w:val="clear" w:color="auto" w:fill="FFFFFF"/>
          <w:lang w:eastAsia="ru-RU"/>
        </w:rPr>
      </w:pPr>
      <w:r>
        <w:rPr>
          <w:color w:val="000000"/>
          <w:sz w:val="28"/>
          <w:szCs w:val="28"/>
          <w:lang w:eastAsia="ru-RU"/>
        </w:rPr>
        <w:t>5. Депутат міської ради має право розподілити кошти бюджету Нововолинської міської т</w:t>
      </w:r>
      <w:r w:rsidR="006D7001">
        <w:rPr>
          <w:color w:val="000000"/>
          <w:sz w:val="28"/>
          <w:szCs w:val="28"/>
          <w:lang w:eastAsia="ru-RU"/>
        </w:rPr>
        <w:t>ериторіальної громади в межах  5</w:t>
      </w:r>
      <w:r>
        <w:rPr>
          <w:color w:val="000000"/>
          <w:sz w:val="28"/>
          <w:szCs w:val="28"/>
          <w:lang w:val="ru-RU" w:eastAsia="ru-RU"/>
        </w:rPr>
        <w:t> </w:t>
      </w:r>
      <w:r>
        <w:rPr>
          <w:color w:val="000000"/>
          <w:sz w:val="28"/>
          <w:szCs w:val="28"/>
          <w:lang w:eastAsia="ru-RU"/>
        </w:rPr>
        <w:t>000,00 грн.</w:t>
      </w:r>
    </w:p>
    <w:p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 6. Звернення щодо отримання матеріальної допомоги розглядається на засіданні комісії з соціальних питань.</w:t>
      </w:r>
    </w:p>
    <w:p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 xml:space="preserve"> 7. Рішення про надання матеріальної допомоги та її розмір приймається на засіданні виконавчого комітету Нововолинської міської ради.</w:t>
      </w:r>
    </w:p>
    <w:p w:rsidR="00B9277E" w:rsidRDefault="00B9277E" w:rsidP="00B9277E">
      <w:pPr>
        <w:suppressAutoHyphens w:val="0"/>
        <w:ind w:firstLine="45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Управління соціального захисту населення повідомляє депутата міської ради про прийняте рішення.</w:t>
      </w:r>
    </w:p>
    <w:p w:rsidR="00B9277E" w:rsidRDefault="00B9277E" w:rsidP="00B9277E">
      <w:pPr>
        <w:suppressAutoHyphens w:val="0"/>
        <w:ind w:firstLine="450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8. Відповідно до рішення виконавчого комітету про надання допомоги фінансове управління виконавчого комітету Нововолинської міської ради проводить фінансування розпорядника коштів.</w:t>
      </w:r>
    </w:p>
    <w:p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9. Щоквартально депутати міської ради  подають звіт до організаційно-виконавчого відділу міської ради про використання коштів  бюджету Нововолинської міської територіальної громади.</w:t>
      </w:r>
    </w:p>
    <w:p w:rsidR="00B9277E" w:rsidRDefault="00B9277E" w:rsidP="00B9277E">
      <w:pPr>
        <w:tabs>
          <w:tab w:val="left" w:pos="567"/>
          <w:tab w:val="left" w:pos="709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10. Контроль звернень щодо отримання матеріальної допомоги за ініціативи депутатів здійснює </w:t>
      </w:r>
      <w:r>
        <w:rPr>
          <w:color w:val="000000"/>
          <w:sz w:val="28"/>
          <w:szCs w:val="28"/>
        </w:rPr>
        <w:t>організаційно-виконавчий відділ міської ради.</w:t>
      </w:r>
    </w:p>
    <w:p w:rsidR="00B9277E" w:rsidRDefault="00B9277E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11. Подання фінансової та бюджетної звітності про використання коштів, а також контроль за їх цільовим використанням здійснюється УСЗН у встановленому законодавством порядку, в межах наданих повноважень.</w:t>
      </w:r>
      <w:r>
        <w:rPr>
          <w:sz w:val="28"/>
          <w:szCs w:val="28"/>
        </w:rPr>
        <w:tab/>
      </w:r>
    </w:p>
    <w:p w:rsidR="00B9277E" w:rsidRDefault="00B9277E" w:rsidP="00B927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12. Фінансування витрат, передбачених даним Порядком, здійснюється за рахунок коштів бюджету Нововолинської міської територіальної громади, передбачених «Цільовою програмою соціального захисту населення на 2021-2025рр.».</w:t>
      </w:r>
    </w:p>
    <w:p w:rsidR="00B9277E" w:rsidRDefault="00B9277E" w:rsidP="00B9277E">
      <w:pPr>
        <w:jc w:val="both"/>
        <w:rPr>
          <w:sz w:val="28"/>
          <w:szCs w:val="28"/>
        </w:rPr>
      </w:pPr>
    </w:p>
    <w:p w:rsidR="00B9277E" w:rsidRDefault="00B9277E" w:rsidP="00B9277E">
      <w:pPr>
        <w:jc w:val="both"/>
        <w:rPr>
          <w:sz w:val="28"/>
          <w:szCs w:val="28"/>
        </w:rPr>
      </w:pPr>
    </w:p>
    <w:p w:rsidR="00B9277E" w:rsidRDefault="00B9277E" w:rsidP="00B9277E">
      <w:pPr>
        <w:tabs>
          <w:tab w:val="left" w:pos="567"/>
          <w:tab w:val="left" w:pos="7905"/>
        </w:tabs>
        <w:jc w:val="both"/>
        <w:rPr>
          <w:bCs/>
          <w:lang w:eastAsia="ru-RU"/>
        </w:rPr>
      </w:pPr>
      <w:r>
        <w:rPr>
          <w:bCs/>
          <w:lang w:eastAsia="ru-RU"/>
        </w:rPr>
        <w:t>Людмила Якименко 41070</w:t>
      </w:r>
    </w:p>
    <w:p w:rsidR="00B9277E" w:rsidRDefault="00B9277E" w:rsidP="00B9277E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</w:p>
    <w:p w:rsidR="00D51C0D" w:rsidRDefault="00D51C0D"/>
    <w:sectPr w:rsidR="00D51C0D" w:rsidSect="00B9277E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BFD" w:rsidRDefault="00D24BFD" w:rsidP="00B9277E">
      <w:r>
        <w:separator/>
      </w:r>
    </w:p>
  </w:endnote>
  <w:endnote w:type="continuationSeparator" w:id="0">
    <w:p w:rsidR="00D24BFD" w:rsidRDefault="00D24BFD" w:rsidP="00B92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BFD" w:rsidRDefault="00D24BFD" w:rsidP="00B9277E">
      <w:r>
        <w:separator/>
      </w:r>
    </w:p>
  </w:footnote>
  <w:footnote w:type="continuationSeparator" w:id="0">
    <w:p w:rsidR="00D24BFD" w:rsidRDefault="00D24BFD" w:rsidP="00B927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1936259"/>
      <w:docPartObj>
        <w:docPartGallery w:val="Page Numbers (Top of Page)"/>
        <w:docPartUnique/>
      </w:docPartObj>
    </w:sdtPr>
    <w:sdtEndPr/>
    <w:sdtContent>
      <w:p w:rsidR="00B9277E" w:rsidRDefault="00B927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9D0" w:rsidRPr="000469D0">
          <w:rPr>
            <w:noProof/>
            <w:lang w:val="ru-RU"/>
          </w:rPr>
          <w:t>2</w:t>
        </w:r>
        <w:r>
          <w:fldChar w:fldCharType="end"/>
        </w:r>
      </w:p>
    </w:sdtContent>
  </w:sdt>
  <w:p w:rsidR="00B9277E" w:rsidRDefault="00B927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A3"/>
    <w:rsid w:val="000469D0"/>
    <w:rsid w:val="006D7001"/>
    <w:rsid w:val="00874FA3"/>
    <w:rsid w:val="00967BFA"/>
    <w:rsid w:val="009A5F9D"/>
    <w:rsid w:val="00A20235"/>
    <w:rsid w:val="00B9277E"/>
    <w:rsid w:val="00D24BFD"/>
    <w:rsid w:val="00D51C0D"/>
    <w:rsid w:val="00EA2FE4"/>
    <w:rsid w:val="00ED476D"/>
    <w:rsid w:val="00F1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7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B927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9277E"/>
    <w:rPr>
      <w:rFonts w:ascii="Times New Roman" w:eastAsia="Times New Roman" w:hAnsi="Times New Roman" w:cs="Times New Roman"/>
      <w:sz w:val="24"/>
      <w:szCs w:val="24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5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ABF93-721E-4915-968C-B973F8FAB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Ira_Romenska</cp:lastModifiedBy>
  <cp:revision>10</cp:revision>
  <cp:lastPrinted>2024-01-08T14:52:00Z</cp:lastPrinted>
  <dcterms:created xsi:type="dcterms:W3CDTF">2023-12-21T10:13:00Z</dcterms:created>
  <dcterms:modified xsi:type="dcterms:W3CDTF">2024-01-08T14:54:00Z</dcterms:modified>
</cp:coreProperties>
</file>